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horzAnchor="page" w:tblpX="197" w:tblpY="-1262"/>
        <w:tblW w:w="9759" w:type="dxa"/>
        <w:tblLook w:val="04A0" w:firstRow="1" w:lastRow="0" w:firstColumn="1" w:lastColumn="0" w:noHBand="0" w:noVBand="1"/>
      </w:tblPr>
      <w:tblGrid>
        <w:gridCol w:w="1259"/>
        <w:gridCol w:w="1033"/>
        <w:gridCol w:w="771"/>
        <w:gridCol w:w="771"/>
        <w:gridCol w:w="999"/>
        <w:gridCol w:w="700"/>
        <w:gridCol w:w="792"/>
        <w:gridCol w:w="948"/>
        <w:gridCol w:w="1053"/>
        <w:gridCol w:w="955"/>
        <w:gridCol w:w="1122"/>
        <w:gridCol w:w="792"/>
        <w:gridCol w:w="247"/>
        <w:gridCol w:w="238"/>
      </w:tblGrid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bookmarkStart w:id="0" w:name="RANGE!A1:L39"/>
            <w:r w:rsidRPr="002F1B4D">
              <w:t>Company</w:t>
            </w:r>
            <w:bookmarkEnd w:id="0"/>
          </w:p>
        </w:tc>
        <w:tc>
          <w:tcPr>
            <w:tcW w:w="2974" w:type="dxa"/>
            <w:gridSpan w:val="4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Date</w:t>
            </w:r>
          </w:p>
        </w:tc>
        <w:tc>
          <w:tcPr>
            <w:tcW w:w="1451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1652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Contractor Signature</w:t>
            </w:r>
          </w:p>
        </w:tc>
        <w:tc>
          <w:tcPr>
            <w:tcW w:w="1582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Contractor</w:t>
            </w:r>
          </w:p>
        </w:tc>
        <w:tc>
          <w:tcPr>
            <w:tcW w:w="2974" w:type="dxa"/>
            <w:gridSpan w:val="4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Date</w:t>
            </w:r>
          </w:p>
        </w:tc>
        <w:tc>
          <w:tcPr>
            <w:tcW w:w="1451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1652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Employer Signature</w:t>
            </w:r>
          </w:p>
        </w:tc>
        <w:tc>
          <w:tcPr>
            <w:tcW w:w="1582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Month</w:t>
            </w:r>
          </w:p>
        </w:tc>
        <w:tc>
          <w:tcPr>
            <w:tcW w:w="1500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Year</w:t>
            </w:r>
          </w:p>
        </w:tc>
        <w:tc>
          <w:tcPr>
            <w:tcW w:w="1420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1451" w:type="dxa"/>
            <w:gridSpan w:val="2"/>
            <w:hideMark/>
          </w:tcPr>
          <w:p w:rsidR="002F1B4D" w:rsidRPr="002F1B4D" w:rsidRDefault="002F1B4D" w:rsidP="002F1B4D">
            <w:r w:rsidRPr="002F1B4D">
              <w:t>Standard Pay Rate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1704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Overlimit Pay Rate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329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Day of the Month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Start Working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Break Start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Break End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Finish working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Paid Time Off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Sick Hours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Holiday Hours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Vacation Hours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Regular Hours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Overlimit Hours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Total Hours</w:t>
            </w:r>
          </w:p>
        </w:tc>
        <w:tc>
          <w:tcPr>
            <w:tcW w:w="247" w:type="dxa"/>
            <w:hideMark/>
          </w:tcPr>
          <w:p w:rsidR="002F1B4D" w:rsidRPr="002F1B4D" w:rsidRDefault="002F1B4D" w:rsidP="002F1B4D"/>
        </w:tc>
        <w:tc>
          <w:tcPr>
            <w:tcW w:w="238" w:type="dxa"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1st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2nd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3rd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4th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5th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6th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7th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8th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9th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10th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11th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12th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13th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14th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15th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39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16th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17th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18th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19th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20th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21st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22nd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23rd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24th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25th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26th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27th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28th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29th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30th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>
            <w:r w:rsidRPr="002F1B4D">
              <w:t>31st</w:t>
            </w:r>
          </w:p>
        </w:tc>
        <w:tc>
          <w:tcPr>
            <w:tcW w:w="848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1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50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22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863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789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915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0"/>
        </w:trPr>
        <w:tc>
          <w:tcPr>
            <w:tcW w:w="1018" w:type="dxa"/>
            <w:noWrap/>
            <w:hideMark/>
          </w:tcPr>
          <w:p w:rsidR="002F1B4D" w:rsidRPr="002F1B4D" w:rsidRDefault="002F1B4D" w:rsidP="002F1B4D"/>
        </w:tc>
        <w:tc>
          <w:tcPr>
            <w:tcW w:w="848" w:type="dxa"/>
            <w:noWrap/>
            <w:hideMark/>
          </w:tcPr>
          <w:p w:rsidR="002F1B4D" w:rsidRPr="002F1B4D" w:rsidRDefault="002F1B4D" w:rsidP="002F1B4D"/>
        </w:tc>
        <w:tc>
          <w:tcPr>
            <w:tcW w:w="651" w:type="dxa"/>
            <w:noWrap/>
            <w:hideMark/>
          </w:tcPr>
          <w:p w:rsidR="002F1B4D" w:rsidRPr="002F1B4D" w:rsidRDefault="002F1B4D" w:rsidP="002F1B4D"/>
        </w:tc>
        <w:tc>
          <w:tcPr>
            <w:tcW w:w="650" w:type="dxa"/>
            <w:noWrap/>
            <w:hideMark/>
          </w:tcPr>
          <w:p w:rsidR="002F1B4D" w:rsidRPr="002F1B4D" w:rsidRDefault="002F1B4D" w:rsidP="002F1B4D"/>
        </w:tc>
        <w:tc>
          <w:tcPr>
            <w:tcW w:w="822" w:type="dxa"/>
            <w:noWrap/>
            <w:hideMark/>
          </w:tcPr>
          <w:p w:rsidR="002F1B4D" w:rsidRPr="002F1B4D" w:rsidRDefault="002F1B4D" w:rsidP="002F1B4D"/>
        </w:tc>
        <w:tc>
          <w:tcPr>
            <w:tcW w:w="59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667" w:type="dxa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1647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Monthly Total</w:t>
            </w:r>
          </w:p>
        </w:tc>
        <w:tc>
          <w:tcPr>
            <w:tcW w:w="2371" w:type="dxa"/>
            <w:gridSpan w:val="3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/>
        </w:tc>
        <w:tc>
          <w:tcPr>
            <w:tcW w:w="848" w:type="dxa"/>
            <w:noWrap/>
            <w:hideMark/>
          </w:tcPr>
          <w:p w:rsidR="002F1B4D" w:rsidRPr="002F1B4D" w:rsidRDefault="002F1B4D" w:rsidP="002F1B4D"/>
        </w:tc>
        <w:tc>
          <w:tcPr>
            <w:tcW w:w="651" w:type="dxa"/>
            <w:noWrap/>
            <w:hideMark/>
          </w:tcPr>
          <w:p w:rsidR="002F1B4D" w:rsidRPr="002F1B4D" w:rsidRDefault="002F1B4D" w:rsidP="002F1B4D"/>
        </w:tc>
        <w:tc>
          <w:tcPr>
            <w:tcW w:w="650" w:type="dxa"/>
            <w:noWrap/>
            <w:hideMark/>
          </w:tcPr>
          <w:p w:rsidR="002F1B4D" w:rsidRPr="002F1B4D" w:rsidRDefault="002F1B4D" w:rsidP="002F1B4D"/>
        </w:tc>
        <w:tc>
          <w:tcPr>
            <w:tcW w:w="822" w:type="dxa"/>
            <w:noWrap/>
            <w:hideMark/>
          </w:tcPr>
          <w:p w:rsidR="002F1B4D" w:rsidRPr="002F1B4D" w:rsidRDefault="002F1B4D" w:rsidP="002F1B4D"/>
        </w:tc>
        <w:tc>
          <w:tcPr>
            <w:tcW w:w="597" w:type="dxa"/>
            <w:noWrap/>
            <w:hideMark/>
          </w:tcPr>
          <w:p w:rsidR="002F1B4D" w:rsidRPr="002F1B4D" w:rsidRDefault="002F1B4D" w:rsidP="002F1B4D"/>
        </w:tc>
        <w:tc>
          <w:tcPr>
            <w:tcW w:w="667" w:type="dxa"/>
            <w:noWrap/>
            <w:hideMark/>
          </w:tcPr>
          <w:p w:rsidR="002F1B4D" w:rsidRPr="002F1B4D" w:rsidRDefault="002F1B4D" w:rsidP="002F1B4D"/>
        </w:tc>
        <w:tc>
          <w:tcPr>
            <w:tcW w:w="1647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Regular Pay</w:t>
            </w:r>
          </w:p>
        </w:tc>
        <w:tc>
          <w:tcPr>
            <w:tcW w:w="2371" w:type="dxa"/>
            <w:gridSpan w:val="3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/>
        </w:tc>
        <w:tc>
          <w:tcPr>
            <w:tcW w:w="848" w:type="dxa"/>
            <w:noWrap/>
            <w:hideMark/>
          </w:tcPr>
          <w:p w:rsidR="002F1B4D" w:rsidRPr="002F1B4D" w:rsidRDefault="002F1B4D" w:rsidP="002F1B4D"/>
        </w:tc>
        <w:tc>
          <w:tcPr>
            <w:tcW w:w="651" w:type="dxa"/>
            <w:noWrap/>
            <w:hideMark/>
          </w:tcPr>
          <w:p w:rsidR="002F1B4D" w:rsidRPr="002F1B4D" w:rsidRDefault="002F1B4D" w:rsidP="002F1B4D"/>
        </w:tc>
        <w:tc>
          <w:tcPr>
            <w:tcW w:w="650" w:type="dxa"/>
            <w:noWrap/>
            <w:hideMark/>
          </w:tcPr>
          <w:p w:rsidR="002F1B4D" w:rsidRPr="002F1B4D" w:rsidRDefault="002F1B4D" w:rsidP="002F1B4D"/>
        </w:tc>
        <w:tc>
          <w:tcPr>
            <w:tcW w:w="822" w:type="dxa"/>
            <w:noWrap/>
            <w:hideMark/>
          </w:tcPr>
          <w:p w:rsidR="002F1B4D" w:rsidRPr="002F1B4D" w:rsidRDefault="002F1B4D" w:rsidP="002F1B4D"/>
        </w:tc>
        <w:tc>
          <w:tcPr>
            <w:tcW w:w="597" w:type="dxa"/>
            <w:noWrap/>
            <w:hideMark/>
          </w:tcPr>
          <w:p w:rsidR="002F1B4D" w:rsidRPr="002F1B4D" w:rsidRDefault="002F1B4D" w:rsidP="002F1B4D"/>
        </w:tc>
        <w:tc>
          <w:tcPr>
            <w:tcW w:w="667" w:type="dxa"/>
            <w:noWrap/>
            <w:hideMark/>
          </w:tcPr>
          <w:p w:rsidR="002F1B4D" w:rsidRPr="002F1B4D" w:rsidRDefault="002F1B4D" w:rsidP="002F1B4D"/>
        </w:tc>
        <w:tc>
          <w:tcPr>
            <w:tcW w:w="1647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Overlimit Pay</w:t>
            </w:r>
          </w:p>
        </w:tc>
        <w:tc>
          <w:tcPr>
            <w:tcW w:w="2371" w:type="dxa"/>
            <w:gridSpan w:val="3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  <w:tr w:rsidR="002F1B4D" w:rsidRPr="002F1B4D" w:rsidTr="002F1B4D">
        <w:trPr>
          <w:trHeight w:val="218"/>
        </w:trPr>
        <w:tc>
          <w:tcPr>
            <w:tcW w:w="1018" w:type="dxa"/>
            <w:noWrap/>
            <w:hideMark/>
          </w:tcPr>
          <w:p w:rsidR="002F1B4D" w:rsidRPr="002F1B4D" w:rsidRDefault="002F1B4D" w:rsidP="002F1B4D"/>
        </w:tc>
        <w:tc>
          <w:tcPr>
            <w:tcW w:w="848" w:type="dxa"/>
            <w:noWrap/>
            <w:hideMark/>
          </w:tcPr>
          <w:p w:rsidR="002F1B4D" w:rsidRPr="002F1B4D" w:rsidRDefault="002F1B4D" w:rsidP="002F1B4D"/>
        </w:tc>
        <w:tc>
          <w:tcPr>
            <w:tcW w:w="651" w:type="dxa"/>
            <w:noWrap/>
            <w:hideMark/>
          </w:tcPr>
          <w:p w:rsidR="002F1B4D" w:rsidRPr="002F1B4D" w:rsidRDefault="002F1B4D" w:rsidP="002F1B4D"/>
        </w:tc>
        <w:tc>
          <w:tcPr>
            <w:tcW w:w="650" w:type="dxa"/>
            <w:noWrap/>
            <w:hideMark/>
          </w:tcPr>
          <w:p w:rsidR="002F1B4D" w:rsidRPr="002F1B4D" w:rsidRDefault="002F1B4D" w:rsidP="002F1B4D"/>
        </w:tc>
        <w:tc>
          <w:tcPr>
            <w:tcW w:w="822" w:type="dxa"/>
            <w:noWrap/>
            <w:hideMark/>
          </w:tcPr>
          <w:p w:rsidR="002F1B4D" w:rsidRPr="002F1B4D" w:rsidRDefault="002F1B4D" w:rsidP="002F1B4D"/>
        </w:tc>
        <w:tc>
          <w:tcPr>
            <w:tcW w:w="597" w:type="dxa"/>
            <w:noWrap/>
            <w:hideMark/>
          </w:tcPr>
          <w:p w:rsidR="002F1B4D" w:rsidRPr="002F1B4D" w:rsidRDefault="002F1B4D" w:rsidP="002F1B4D"/>
        </w:tc>
        <w:tc>
          <w:tcPr>
            <w:tcW w:w="667" w:type="dxa"/>
            <w:noWrap/>
            <w:hideMark/>
          </w:tcPr>
          <w:p w:rsidR="002F1B4D" w:rsidRPr="002F1B4D" w:rsidRDefault="002F1B4D" w:rsidP="002F1B4D"/>
        </w:tc>
        <w:tc>
          <w:tcPr>
            <w:tcW w:w="1647" w:type="dxa"/>
            <w:gridSpan w:val="2"/>
            <w:noWrap/>
            <w:hideMark/>
          </w:tcPr>
          <w:p w:rsidR="002F1B4D" w:rsidRPr="002F1B4D" w:rsidRDefault="002F1B4D" w:rsidP="002F1B4D">
            <w:r w:rsidRPr="002F1B4D">
              <w:t>Total Pay</w:t>
            </w:r>
          </w:p>
        </w:tc>
        <w:tc>
          <w:tcPr>
            <w:tcW w:w="2371" w:type="dxa"/>
            <w:gridSpan w:val="3"/>
            <w:noWrap/>
            <w:hideMark/>
          </w:tcPr>
          <w:p w:rsidR="002F1B4D" w:rsidRPr="002F1B4D" w:rsidRDefault="002F1B4D" w:rsidP="002F1B4D">
            <w:r w:rsidRPr="002F1B4D">
              <w:t> </w:t>
            </w:r>
          </w:p>
        </w:tc>
        <w:tc>
          <w:tcPr>
            <w:tcW w:w="247" w:type="dxa"/>
            <w:noWrap/>
            <w:hideMark/>
          </w:tcPr>
          <w:p w:rsidR="002F1B4D" w:rsidRPr="002F1B4D" w:rsidRDefault="002F1B4D" w:rsidP="002F1B4D"/>
        </w:tc>
        <w:tc>
          <w:tcPr>
            <w:tcW w:w="238" w:type="dxa"/>
            <w:noWrap/>
            <w:hideMark/>
          </w:tcPr>
          <w:p w:rsidR="002F1B4D" w:rsidRPr="002F1B4D" w:rsidRDefault="002F1B4D" w:rsidP="002F1B4D"/>
        </w:tc>
      </w:tr>
    </w:tbl>
    <w:p w:rsidR="001C795C" w:rsidRPr="00FE71EB" w:rsidRDefault="001C795C" w:rsidP="00194AEC">
      <w:pPr>
        <w:rPr>
          <w:lang w:val="ru-RU"/>
        </w:rPr>
      </w:pPr>
    </w:p>
    <w:p w:rsidR="003355EF" w:rsidRPr="00194AEC" w:rsidRDefault="00FE71EB" w:rsidP="00194AEC">
      <w:r w:rsidRPr="001C795C">
        <w:rPr>
          <w:noProof/>
        </w:rPr>
        <w:drawing>
          <wp:anchor distT="0" distB="0" distL="114300" distR="114300" simplePos="0" relativeHeight="251659264" behindDoc="1" locked="0" layoutInCell="1" allowOverlap="1" wp14:anchorId="7D67DA3F" wp14:editId="142C960E">
            <wp:simplePos x="0" y="0"/>
            <wp:positionH relativeFrom="column">
              <wp:posOffset>4594577</wp:posOffset>
            </wp:positionH>
            <wp:positionV relativeFrom="page">
              <wp:posOffset>10207343</wp:posOffset>
            </wp:positionV>
            <wp:extent cx="1866900" cy="330200"/>
            <wp:effectExtent l="0" t="0" r="0" b="0"/>
            <wp:wrapTight wrapText="bothSides">
              <wp:wrapPolygon edited="0">
                <wp:start x="735" y="0"/>
                <wp:lineTo x="0" y="4154"/>
                <wp:lineTo x="0" y="20769"/>
                <wp:lineTo x="2351" y="20769"/>
                <wp:lineTo x="21453" y="19108"/>
                <wp:lineTo x="21453" y="2492"/>
                <wp:lineTo x="2792" y="0"/>
                <wp:lineTo x="735" y="0"/>
              </wp:wrapPolygon>
            </wp:wrapTight>
            <wp:docPr id="280265888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0265888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55EF" w:rsidRPr="00194AE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AEC"/>
    <w:rsid w:val="00194AEC"/>
    <w:rsid w:val="001C795C"/>
    <w:rsid w:val="00296FC2"/>
    <w:rsid w:val="002F1B4D"/>
    <w:rsid w:val="003355EF"/>
    <w:rsid w:val="00FE7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E2F4C0FA-89D3-C143-A061-6E7BC3F79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U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94A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6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199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Shiryaev</dc:creator>
  <cp:keywords/>
  <dc:description/>
  <cp:lastModifiedBy>Daniel Shiryaev</cp:lastModifiedBy>
  <cp:revision>4</cp:revision>
  <dcterms:created xsi:type="dcterms:W3CDTF">2023-05-31T16:26:00Z</dcterms:created>
  <dcterms:modified xsi:type="dcterms:W3CDTF">2023-05-31T17:02:00Z</dcterms:modified>
</cp:coreProperties>
</file>